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spacing w:after="120" w:before="240" w:line="276" w:lineRule="auto"/>
        <w:rPr/>
      </w:pPr>
      <w:bookmarkStart w:colFirst="0" w:colLast="0" w:name="_k84n3lwnxkrx" w:id="0"/>
      <w:bookmarkEnd w:id="0"/>
      <w:r w:rsidDel="00000000" w:rsidR="00000000" w:rsidRPr="00000000">
        <w:rPr>
          <w:rtl w:val="0"/>
        </w:rPr>
        <w:t xml:space="preserve">Nom:</w:t>
      </w:r>
    </w:p>
    <w:p w:rsidR="00000000" w:rsidDel="00000000" w:rsidP="00000000" w:rsidRDefault="00000000" w:rsidRPr="00000000" w14:paraId="00000002">
      <w:pPr>
        <w:pStyle w:val="Heading2"/>
        <w:spacing w:after="120" w:before="240" w:line="276" w:lineRule="auto"/>
        <w:rPr/>
      </w:pPr>
      <w:bookmarkStart w:colFirst="0" w:colLast="0" w:name="_xyabls45jk94" w:id="1"/>
      <w:bookmarkEnd w:id="1"/>
      <w:r w:rsidDel="00000000" w:rsidR="00000000" w:rsidRPr="00000000">
        <w:rPr>
          <w:rtl w:val="0"/>
        </w:rPr>
        <w:t xml:space="preserve">Barri:</w:t>
      </w:r>
    </w:p>
    <w:p w:rsidR="00000000" w:rsidDel="00000000" w:rsidP="00000000" w:rsidRDefault="00000000" w:rsidRPr="00000000" w14:paraId="00000003">
      <w:pPr>
        <w:pStyle w:val="Heading2"/>
        <w:spacing w:after="120" w:before="240" w:line="276" w:lineRule="auto"/>
        <w:rPr/>
      </w:pPr>
      <w:bookmarkStart w:colFirst="0" w:colLast="0" w:name="_eg3xg1pgk1ai" w:id="2"/>
      <w:bookmarkEnd w:id="2"/>
      <w:r w:rsidDel="00000000" w:rsidR="00000000" w:rsidRPr="00000000">
        <w:rPr>
          <w:rtl w:val="0"/>
        </w:rPr>
        <w:t xml:space="preserve">Tema PDUM:</w:t>
      </w:r>
    </w:p>
    <w:p w:rsidR="00000000" w:rsidDel="00000000" w:rsidP="00000000" w:rsidRDefault="00000000" w:rsidRPr="00000000" w14:paraId="00000004">
      <w:pPr>
        <w:pStyle w:val="Heading1"/>
        <w:spacing w:after="120" w:before="240" w:line="240" w:lineRule="auto"/>
        <w:rPr/>
      </w:pPr>
      <w:bookmarkStart w:colFirst="0" w:colLast="0" w:name="_icqngsj6ix5o" w:id="3"/>
      <w:bookmarkEnd w:id="3"/>
      <w:r w:rsidDel="00000000" w:rsidR="00000000" w:rsidRPr="00000000">
        <w:rPr>
          <w:rtl w:val="0"/>
        </w:rPr>
        <w:t xml:space="preserve">Aportacions:</w:t>
      </w:r>
    </w:p>
    <w:tbl>
      <w:tblPr>
        <w:tblStyle w:val="Table1"/>
        <w:tblpPr w:leftFromText="180" w:rightFromText="180" w:topFromText="124.7244094488189" w:bottomFromText="180" w:vertAnchor="text" w:horzAnchor="text" w:tblpX="330" w:tblpY="0"/>
        <w:tblW w:w="8715.0" w:type="dxa"/>
        <w:jc w:val="left"/>
        <w:tblInd w:w="283.46456692913387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65"/>
        <w:gridCol w:w="6750"/>
        <w:tblGridChange w:id="0">
          <w:tblGrid>
            <w:gridCol w:w="1965"/>
            <w:gridCol w:w="6750"/>
          </w:tblGrid>
        </w:tblGridChange>
      </w:tblGrid>
      <w:tr>
        <w:trPr>
          <w:cantSplit w:val="0"/>
          <w:trHeight w:val="3505" w:hRule="atLeast"/>
          <w:tblHeader w:val="0"/>
        </w:trPr>
        <w:tc>
          <w:tcPr>
            <w:tcBorders>
              <w:top w:color="15b1a6" w:space="0" w:sz="8" w:val="single"/>
              <w:left w:color="15b1a6" w:space="0" w:sz="8" w:val="single"/>
              <w:bottom w:color="15b1a6" w:space="0" w:sz="8" w:val="single"/>
              <w:right w:color="15b1a6" w:space="0" w:sz="8" w:val="single"/>
            </w:tcBorders>
          </w:tcPr>
          <w:p w:rsidR="00000000" w:rsidDel="00000000" w:rsidP="00000000" w:rsidRDefault="00000000" w:rsidRPr="00000000" w14:paraId="00000005">
            <w:pPr>
              <w:pStyle w:val="Heading3"/>
              <w:spacing w:before="200" w:line="480" w:lineRule="auto"/>
              <w:ind w:left="0" w:firstLine="0"/>
              <w:jc w:val="center"/>
              <w:rPr/>
            </w:pPr>
            <w:bookmarkStart w:colFirst="0" w:colLast="0" w:name="_k8mzz8mrtxjx" w:id="4"/>
            <w:bookmarkEnd w:id="4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Style w:val="Heading3"/>
              <w:spacing w:before="200" w:line="480" w:lineRule="auto"/>
              <w:ind w:left="0" w:firstLine="0"/>
              <w:jc w:val="center"/>
              <w:rPr/>
            </w:pPr>
            <w:bookmarkStart w:colFirst="0" w:colLast="0" w:name="_21p4wt2hhdsf" w:id="5"/>
            <w:bookmarkEnd w:id="5"/>
            <w:r w:rsidDel="00000000" w:rsidR="00000000" w:rsidRPr="00000000">
              <w:rPr>
                <w:rtl w:val="0"/>
              </w:rPr>
              <w:t xml:space="preserve">Problemàtica</w:t>
            </w:r>
          </w:p>
        </w:tc>
        <w:tc>
          <w:tcPr>
            <w:tcBorders>
              <w:top w:color="15b1a6" w:space="0" w:sz="8" w:val="single"/>
              <w:left w:color="15b1a6" w:space="0" w:sz="8" w:val="single"/>
              <w:bottom w:color="15b1a6" w:space="0" w:sz="8" w:val="single"/>
              <w:right w:color="15b1a6" w:space="0" w:sz="8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5" w:hRule="atLeast"/>
          <w:tblHeader w:val="0"/>
        </w:trPr>
        <w:tc>
          <w:tcPr>
            <w:tcBorders>
              <w:top w:color="15b1a6" w:space="0" w:sz="8" w:val="single"/>
              <w:left w:color="15b1a6" w:space="0" w:sz="8" w:val="single"/>
              <w:bottom w:color="15b1a6" w:space="0" w:sz="8" w:val="single"/>
              <w:right w:color="15b1a6" w:space="0" w:sz="8" w:val="single"/>
            </w:tcBorders>
          </w:tcPr>
          <w:p w:rsidR="00000000" w:rsidDel="00000000" w:rsidP="00000000" w:rsidRDefault="00000000" w:rsidRPr="00000000" w14:paraId="00000008">
            <w:pPr>
              <w:pStyle w:val="Heading3"/>
              <w:spacing w:before="200" w:line="480" w:lineRule="auto"/>
              <w:ind w:left="360" w:firstLine="0"/>
              <w:jc w:val="center"/>
              <w:rPr/>
            </w:pPr>
            <w:bookmarkStart w:colFirst="0" w:colLast="0" w:name="_hd9ynu3d390r" w:id="6"/>
            <w:bookmarkEnd w:id="6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Style w:val="Heading3"/>
              <w:spacing w:before="200" w:line="480" w:lineRule="auto"/>
              <w:ind w:left="0" w:firstLine="0"/>
              <w:jc w:val="center"/>
              <w:rPr/>
            </w:pPr>
            <w:bookmarkStart w:colFirst="0" w:colLast="0" w:name="_elcd99kg2hen" w:id="7"/>
            <w:bookmarkEnd w:id="7"/>
            <w:r w:rsidDel="00000000" w:rsidR="00000000" w:rsidRPr="00000000">
              <w:rPr>
                <w:rtl w:val="0"/>
              </w:rPr>
              <w:t xml:space="preserve">Punts forts</w:t>
            </w:r>
          </w:p>
        </w:tc>
        <w:tc>
          <w:tcPr>
            <w:tcBorders>
              <w:top w:color="15b1a6" w:space="0" w:sz="8" w:val="single"/>
              <w:left w:color="15b1a6" w:space="0" w:sz="8" w:val="single"/>
              <w:bottom w:color="15b1a6" w:space="0" w:sz="8" w:val="single"/>
              <w:right w:color="15b1a6" w:space="0" w:sz="8" w:val="single"/>
            </w:tcBorders>
          </w:tcPr>
          <w:p w:rsidR="00000000" w:rsidDel="00000000" w:rsidP="00000000" w:rsidRDefault="00000000" w:rsidRPr="00000000" w14:paraId="0000000A">
            <w:pPr>
              <w:widowControl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5" w:hRule="atLeast"/>
          <w:tblHeader w:val="0"/>
        </w:trPr>
        <w:tc>
          <w:tcPr>
            <w:tcBorders>
              <w:top w:color="15b1a6" w:space="0" w:sz="8" w:val="single"/>
              <w:left w:color="15b1a6" w:space="0" w:sz="8" w:val="single"/>
              <w:bottom w:color="15b1a6" w:space="0" w:sz="8" w:val="single"/>
              <w:right w:color="15b1a6" w:space="0" w:sz="8" w:val="single"/>
            </w:tcBorders>
          </w:tcPr>
          <w:p w:rsidR="00000000" w:rsidDel="00000000" w:rsidP="00000000" w:rsidRDefault="00000000" w:rsidRPr="00000000" w14:paraId="0000000B">
            <w:pPr>
              <w:pStyle w:val="Heading3"/>
              <w:spacing w:before="200" w:line="480" w:lineRule="auto"/>
              <w:ind w:left="720" w:hanging="360"/>
              <w:jc w:val="center"/>
              <w:rPr/>
            </w:pPr>
            <w:bookmarkStart w:colFirst="0" w:colLast="0" w:name="_71oj7xvpepuj" w:id="8"/>
            <w:bookmarkEnd w:id="8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Style w:val="Heading3"/>
              <w:spacing w:before="200" w:line="480" w:lineRule="auto"/>
              <w:ind w:left="0" w:firstLine="0"/>
              <w:jc w:val="center"/>
              <w:rPr/>
            </w:pPr>
            <w:bookmarkStart w:colFirst="0" w:colLast="0" w:name="_i343v22q7p8t" w:id="9"/>
            <w:bookmarkEnd w:id="9"/>
            <w:r w:rsidDel="00000000" w:rsidR="00000000" w:rsidRPr="00000000">
              <w:rPr>
                <w:rtl w:val="0"/>
              </w:rPr>
              <w:t xml:space="preserve">Altres</w:t>
            </w:r>
          </w:p>
        </w:tc>
        <w:tc>
          <w:tcPr>
            <w:tcBorders>
              <w:top w:color="15b1a6" w:space="0" w:sz="8" w:val="single"/>
              <w:left w:color="15b1a6" w:space="0" w:sz="8" w:val="single"/>
              <w:bottom w:color="15b1a6" w:space="0" w:sz="8" w:val="single"/>
              <w:right w:color="15b1a6" w:space="0" w:sz="8" w:val="single"/>
            </w:tcBorders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Style w:val="Heading1"/>
        <w:spacing w:after="120" w:before="240" w:line="276" w:lineRule="auto"/>
        <w:ind w:left="0" w:firstLine="0"/>
        <w:rPr>
          <w:rFonts w:ascii="Poppins" w:cs="Poppins" w:eastAsia="Poppins" w:hAnsi="Poppins"/>
          <w:b w:val="1"/>
          <w:color w:val="15b1a6"/>
          <w:sz w:val="24"/>
          <w:szCs w:val="24"/>
        </w:rPr>
      </w:pPr>
      <w:bookmarkStart w:colFirst="0" w:colLast="0" w:name="_chxc9rqoi0i1" w:id="10"/>
      <w:bookmarkEnd w:id="1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color w:val="0000ff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Poppi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  <w:font w:name="Oswald">
    <w:embedRegular w:fontKey="{00000000-0000-0000-0000-000000000000}" r:id="rId9" w:subsetted="0"/>
    <w:embedBold w:fontKey="{00000000-0000-0000-0000-000000000000}" r:id="rId10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Style w:val="Heading4"/>
      <w:jc w:val="left"/>
      <w:rPr>
        <w:b w:val="0"/>
        <w:color w:val="999999"/>
        <w:sz w:val="18"/>
        <w:szCs w:val="18"/>
      </w:rPr>
    </w:pPr>
    <w:bookmarkStart w:colFirst="0" w:colLast="0" w:name="_449mltvyau22" w:id="11"/>
    <w:bookmarkEnd w:id="11"/>
    <w:r w:rsidDel="00000000" w:rsidR="00000000" w:rsidRPr="00000000">
      <w:rPr>
        <w:rFonts w:ascii="Poppins" w:cs="Poppins" w:eastAsia="Poppins" w:hAnsi="Poppins"/>
        <w:color w:val="b7b7b7"/>
        <w:sz w:val="18"/>
        <w:szCs w:val="18"/>
        <w:rtl w:val="0"/>
      </w:rPr>
      <w:t xml:space="preserve">Fitxa recull d’aportacions </w:t>
    </w:r>
    <w:r w:rsidDel="00000000" w:rsidR="00000000" w:rsidRPr="00000000">
      <w:rPr>
        <w:rFonts w:ascii="Poppins" w:cs="Poppins" w:eastAsia="Poppins" w:hAnsi="Poppins"/>
        <w:color w:val="15b1a6"/>
        <w:sz w:val="18"/>
        <w:szCs w:val="18"/>
        <w:rtl w:val="0"/>
      </w:rPr>
      <w:t xml:space="preserve">            </w:t>
    </w:r>
    <w:r w:rsidDel="00000000" w:rsidR="00000000" w:rsidRPr="00000000">
      <w:rPr>
        <w:rFonts w:ascii="Poppins" w:cs="Poppins" w:eastAsia="Poppins" w:hAnsi="Poppins"/>
        <w:color w:val="15b1a6"/>
        <w:rtl w:val="0"/>
      </w:rPr>
      <w:t xml:space="preserve">                                                     </w:t>
    </w:r>
    <w:r w:rsidDel="00000000" w:rsidR="00000000" w:rsidRPr="00000000">
      <w:rPr>
        <w:rFonts w:ascii="Poppins" w:cs="Poppins" w:eastAsia="Poppins" w:hAnsi="Poppins"/>
        <w:color w:val="999999"/>
        <w:rtl w:val="0"/>
      </w:rPr>
      <w:t xml:space="preserve">  </w:t>
    </w:r>
    <w:r w:rsidDel="00000000" w:rsidR="00000000" w:rsidRPr="00000000">
      <w:rPr>
        <w:b w:val="0"/>
        <w:color w:val="999999"/>
        <w:sz w:val="18"/>
        <w:szCs w:val="18"/>
        <w:rtl w:val="0"/>
      </w:rPr>
      <w:t xml:space="preserve">FAVB: PROCÉS PARTICIPATIU PDUM 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lang w:val="ca"/>
      </w:rPr>
    </w:rPrDefault>
    <w:pPrDefault>
      <w:pPr>
        <w:spacing w:after="160" w:line="259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ind w:left="720" w:hanging="360"/>
    </w:pPr>
    <w:rPr>
      <w:rFonts w:ascii="Poppins" w:cs="Poppins" w:eastAsia="Poppins" w:hAnsi="Poppins"/>
      <w:b w:val="1"/>
      <w:color w:val="15b1a6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ind w:left="1440" w:hanging="360"/>
    </w:pPr>
    <w:rPr>
      <w:rFonts w:ascii="Poppins" w:cs="Poppins" w:eastAsia="Poppins" w:hAnsi="Poppins"/>
      <w:b w:val="1"/>
      <w:color w:val="15b1a6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ind w:left="1440" w:hanging="360"/>
      <w:jc w:val="both"/>
    </w:pPr>
    <w:rPr>
      <w:rFonts w:ascii="Roboto" w:cs="Roboto" w:eastAsia="Roboto" w:hAnsi="Roboto"/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240" w:before="240" w:lineRule="auto"/>
      <w:jc w:val="left"/>
    </w:pPr>
    <w:rPr>
      <w:rFonts w:ascii="Oswald" w:cs="Oswald" w:eastAsia="Oswald" w:hAnsi="Oswald"/>
      <w:b w:val="1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10" Type="http://schemas.openxmlformats.org/officeDocument/2006/relationships/font" Target="fonts/Oswald-bold.ttf"/><Relationship Id="rId9" Type="http://schemas.openxmlformats.org/officeDocument/2006/relationships/font" Target="fonts/Oswald-regular.ttf"/><Relationship Id="rId5" Type="http://schemas.openxmlformats.org/officeDocument/2006/relationships/font" Target="fonts/Poppins-regular.ttf"/><Relationship Id="rId6" Type="http://schemas.openxmlformats.org/officeDocument/2006/relationships/font" Target="fonts/Poppins-bold.ttf"/><Relationship Id="rId7" Type="http://schemas.openxmlformats.org/officeDocument/2006/relationships/font" Target="fonts/Poppins-italic.ttf"/><Relationship Id="rId8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